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069C" w:rsidRPr="00D65233" w:rsidRDefault="0046069C" w:rsidP="0046069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72A5">
        <w:rPr>
          <w:rFonts w:ascii="Times New Roman" w:hAnsi="Times New Roman" w:cs="Times New Roman"/>
          <w:b/>
          <w:sz w:val="28"/>
          <w:szCs w:val="28"/>
        </w:rPr>
        <w:t>РАБОЧИЙ ЛИСТ</w:t>
      </w:r>
      <w:r w:rsidRPr="00D65233">
        <w:rPr>
          <w:rFonts w:ascii="Times New Roman" w:hAnsi="Times New Roman" w:cs="Times New Roman"/>
          <w:b/>
          <w:sz w:val="28"/>
          <w:szCs w:val="28"/>
        </w:rPr>
        <w:t xml:space="preserve"> 1</w:t>
      </w:r>
    </w:p>
    <w:p w:rsidR="002507DB" w:rsidRDefault="002507DB"/>
    <w:p w:rsidR="002507DB" w:rsidRDefault="002507DB"/>
    <w:p w:rsidR="002507DB" w:rsidRDefault="002507DB"/>
    <w:p w:rsidR="002507DB" w:rsidRDefault="00237048">
      <w:r>
        <w:rPr>
          <w:noProof/>
          <w:lang w:eastAsia="ru-RU"/>
        </w:rPr>
        <w:pict>
          <v:group id="_x0000_s1051" style="position:absolute;margin-left:-36.45pt;margin-top:8.4pt;width:556.3pt;height:366pt;z-index:251680768" coordorigin="1146,2827" coordsize="10553,6884">
            <v:shapetype id="_x0000_t9" coordsize="21600,21600" o:spt="9" adj="5400" path="m@0,l,10800@0,21600@1,21600,21600,10800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</v:formulas>
              <v:path gradientshapeok="t" o:connecttype="rect" textboxrect="1800,1800,19800,19800;3600,3600,18000,18000;6300,6300,15300,15300"/>
              <v:handles>
                <v:h position="#0,topLeft" xrange="0,10800"/>
              </v:handles>
            </v:shapetype>
            <v:shape id="_x0000_s1052" type="#_x0000_t9" style="position:absolute;left:2359;top:2827;width:2985;height:2414;rotation:1998319fd" strokecolor="#974706 [1609]" strokeweight="1.5pt">
              <v:textbox style="mso-next-textbox:#_x0000_s1052">
                <w:txbxContent>
                  <w:p w:rsidR="002507DB" w:rsidRPr="009A6869" w:rsidRDefault="002507DB" w:rsidP="002507DB">
                    <w:pPr>
                      <w:jc w:val="center"/>
                      <w:rPr>
                        <w:color w:val="FF0000"/>
                      </w:rPr>
                    </w:pPr>
                    <w:r w:rsidRPr="009A6869">
                      <w:rPr>
                        <w:noProof/>
                        <w:color w:val="FF0000"/>
                        <w:lang w:eastAsia="ru-RU"/>
                      </w:rPr>
                      <w:drawing>
                        <wp:inline distT="0" distB="0" distL="0" distR="0">
                          <wp:extent cx="969504" cy="923925"/>
                          <wp:effectExtent l="19050" t="0" r="2046" b="0"/>
                          <wp:docPr id="11" name="Рисунок 7" descr="https://ds6.uokvz.ru/sites/ds6.uokvz/files/styles/large/public/media/image/2020-11/kakuyu-rol-v-zhizni-rebyonka-igraet-pravilnyy-rezhim-dnya.jpg?itok=8LnSsOX-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 descr="https://ds6.uokvz.ru/sites/ds6.uokvz/files/styles/large/public/media/image/2020-11/kakuyu-rol-v-zhizni-rebyonka-igraet-pravilnyy-rezhim-dnya.jpg?itok=8LnSsOX-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65313" cy="91993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3" type="#_x0000_t9" style="position:absolute;left:4879;top:2917;width:2985;height:2414;rotation:1998319fd" strokecolor="#974706 [1609]" strokeweight="1.5pt">
              <v:textbox style="mso-next-textbox:#_x0000_s1053">
                <w:txbxContent>
                  <w:p w:rsidR="002507DB" w:rsidRPr="009A6869" w:rsidRDefault="002507DB" w:rsidP="002507DB">
                    <w:pPr>
                      <w:jc w:val="center"/>
                      <w:rPr>
                        <w:color w:val="FF0000"/>
                      </w:rPr>
                    </w:pPr>
                    <w:r w:rsidRPr="00A62959">
                      <w:rPr>
                        <w:noProof/>
                        <w:color w:val="FF0000"/>
                        <w:lang w:eastAsia="ru-RU"/>
                      </w:rPr>
                      <w:drawing>
                        <wp:inline distT="0" distB="0" distL="0" distR="0">
                          <wp:extent cx="1129030" cy="798174"/>
                          <wp:effectExtent l="19050" t="0" r="0" b="0"/>
                          <wp:docPr id="12" name="Рисунок 22" descr="Picture backgroun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2" descr="Picture background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5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29030" cy="79817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4" type="#_x0000_t9" style="position:absolute;left:7412;top:2970;width:2985;height:2475;rotation:1998319fd" strokecolor="#974706 [1609]" strokeweight="1.5pt">
              <v:textbox style="mso-next-textbox:#_x0000_s1054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186330" cy="1057430"/>
                          <wp:effectExtent l="19050" t="0" r="0" b="0"/>
                          <wp:docPr id="14" name="Рисунок 1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87136" cy="105814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5" type="#_x0000_t9" style="position:absolute;left:1146;top:4915;width:2985;height:2414;rotation:1998319fd" strokecolor="#974706 [1609]" strokeweight="1.5pt">
              <v:textbox style="mso-next-textbox:#_x0000_s1055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021977" cy="847765"/>
                          <wp:effectExtent l="19050" t="0" r="6723" b="0"/>
                          <wp:docPr id="15" name="Рисунок 28" descr="https://shkolanylginskaya-r18.gosweb.gosuslugi.ru/netcat_files/47/564/1617237632_44_p_tarelka_zdorovogo_pitaniya_krasivo_47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8" descr="https://shkolanylginskaya-r18.gosweb.gosuslugi.ru/netcat_files/47/564/1617237632_44_p_tarelka_zdorovogo_pitaniya_krasivo_47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7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29855" cy="85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6" type="#_x0000_t9" style="position:absolute;left:3678;top:5005;width:2985;height:2414;rotation:1998319fd" strokecolor="#974706 [1609]" strokeweight="1.5pt">
              <v:textbox style="mso-next-textbox:#_x0000_s1056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819150" cy="942975"/>
                          <wp:effectExtent l="19050" t="0" r="0" b="0"/>
                          <wp:docPr id="16" name="Рисунок 13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3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clrChange>
                                      <a:clrFrom>
                                        <a:srgbClr val="F7F7F7"/>
                                      </a:clrFrom>
                                      <a:clrTo>
                                        <a:srgbClr val="F7F7F7">
                                          <a:alpha val="0"/>
                                        </a:srgbClr>
                                      </a:clrTo>
                                    </a:clrChange>
                                  </a:blip>
                                  <a:srcRect l="5494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19150" cy="9429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7" type="#_x0000_t9" style="position:absolute;left:2455;top:7093;width:2985;height:2414;rotation:1998319fd" strokecolor="#974706 [1609]" strokeweight="1.5pt">
              <v:textbox style="mso-next-textbox:#_x0000_s1057">
                <w:txbxContent>
                  <w:p w:rsidR="002507DB" w:rsidRPr="009A6869" w:rsidRDefault="002507DB" w:rsidP="002507DB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999259" cy="995485"/>
                          <wp:effectExtent l="19050" t="0" r="0" b="0"/>
                          <wp:docPr id="17" name="Рисунок 52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2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9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03775" cy="9999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8" type="#_x0000_t9" style="position:absolute;left:6165;top:5074;width:2990;height:2475;rotation:1998319fd" strokecolor="#974706 [1609]" strokeweight="1.5pt">
              <v:textbox style="mso-next-textbox:#_x0000_s1058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848659" cy="943014"/>
                          <wp:effectExtent l="19050" t="0" r="8591" b="0"/>
                          <wp:docPr id="18" name="Рисунок 7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0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57929" cy="9533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9" type="#_x0000_t9" style="position:absolute;left:8714;top:5164;width:2985;height:2475;rotation:1998319fd" strokecolor="red" strokeweight="1.5pt">
              <v:textbox style="mso-next-textbox:#_x0000_s1059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969241" cy="931601"/>
                          <wp:effectExtent l="19050" t="0" r="2309" b="0"/>
                          <wp:docPr id="19" name="Рисунок 4" descr="https://streleczkoeposelenie-r31.gosweb.gosuslugi.ru/netcat_files/38/58/nadpis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https://streleczkoeposelenie-r31.gosweb.gosuslugi.ru/netcat_files/38/58/nadpis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1"/>
                                  <a:srcRect l="8403" t="6723" r="5042" b="10084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71192" cy="93347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60" type="#_x0000_t9" style="position:absolute;left:4971;top:7174;width:2985;height:2412;rotation:1998319fd" strokecolor="#974706 [1609]" strokeweight="1.5pt">
              <v:textbox style="mso-next-textbox:#_x0000_s1060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129030" cy="918102"/>
                          <wp:effectExtent l="19050" t="0" r="0" b="0"/>
                          <wp:docPr id="20" name="Рисунок 19" descr="https://cdn.culture.ru/images/dff5d498-4922-5256-b153-760dd9e2fd8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9" descr="https://cdn.culture.ru/images/dff5d498-4922-5256-b153-760dd9e2fd8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29030" cy="9181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61" type="#_x0000_t9" style="position:absolute;left:7487;top:7299;width:2985;height:2412;rotation:1998319fd" strokecolor="#974706 [1609]" strokeweight="1.5pt">
              <v:textbox style="mso-next-textbox:#_x0000_s1061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171575" cy="752475"/>
                          <wp:effectExtent l="19050" t="0" r="9525" b="0"/>
                          <wp:docPr id="21" name="Рисунок 1" descr="https://avatars.mds.yandex.net/i?id=a99bdc4ef611190b46c3e6a3afd4b5b9_l-4289847-images-thumbs&amp;n=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https://avatars.mds.yandex.net/i?id=a99bdc4ef611190b46c3e6a3afd4b5b9_l-4289847-images-thumbs&amp;n=1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3"/>
                                  <a:srcRect l="7519" t="11236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71575" cy="7524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62" type="#_x0000_t120" style="position:absolute;left:3642;top:4836;width:489;height:495" strokecolor="#e36c0a [2409]">
              <v:stroke dashstyle="1 1" endcap="round"/>
              <v:textbox>
                <w:txbxContent>
                  <w:p w:rsidR="002507DB" w:rsidRPr="001D10A7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</w:rPr>
                    </w:pPr>
                  </w:p>
                  <w:p w:rsidR="002507DB" w:rsidRDefault="002507DB" w:rsidP="002507DB"/>
                </w:txbxContent>
              </v:textbox>
            </v:shape>
            <v:shape id="_x0000_s1063" type="#_x0000_t120" style="position:absolute;left:6165;top:4836;width:489;height:495" strokecolor="#e36c0a [2409]">
              <v:stroke dashstyle="1 1" endcap="round"/>
              <v:textbox>
                <w:txbxContent>
                  <w:p w:rsidR="002507DB" w:rsidRDefault="002507DB" w:rsidP="002507DB"/>
                </w:txbxContent>
              </v:textbox>
            </v:shape>
            <v:shape id="_x0000_s1064" type="#_x0000_t120" style="position:absolute;left:8714;top:5005;width:489;height:495" strokecolor="#e36c0a [2409]">
              <v:stroke dashstyle="1 1" endcap="round"/>
              <v:textbox>
                <w:txbxContent>
                  <w:p w:rsidR="002507DB" w:rsidRPr="001D10A7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</w:rPr>
                    </w:pPr>
                  </w:p>
                  <w:p w:rsidR="002507DB" w:rsidRDefault="002507DB" w:rsidP="002507DB"/>
                </w:txbxContent>
              </v:textbox>
            </v:shape>
            <v:shape id="_x0000_s1065" type="#_x0000_t120" style="position:absolute;left:7487;top:7054;width:489;height:495" strokecolor="#e36c0a [2409]">
              <v:stroke dashstyle="1 1" endcap="round"/>
              <v:textbox>
                <w:txbxContent>
                  <w:p w:rsidR="002507DB" w:rsidRPr="001D10A7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</w:rPr>
                    </w:pPr>
                  </w:p>
                  <w:p w:rsidR="002507DB" w:rsidRDefault="002507DB" w:rsidP="002507DB"/>
                </w:txbxContent>
              </v:textbox>
            </v:shape>
            <v:shape id="_x0000_s1066" type="#_x0000_t120" style="position:absolute;left:4951;top:6924;width:489;height:495" strokecolor="#e36c0a [2409]">
              <v:stroke dashstyle="1 1" endcap="round"/>
              <v:textbox>
                <w:txbxContent>
                  <w:p w:rsidR="002507DB" w:rsidRPr="001D10A7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</w:rPr>
                    </w:pPr>
                  </w:p>
                  <w:p w:rsidR="002507DB" w:rsidRDefault="002507DB" w:rsidP="002507DB"/>
                </w:txbxContent>
              </v:textbox>
            </v:shape>
            <v:shape id="_x0000_s1067" type="#_x0000_t120" style="position:absolute;left:2359;top:6834;width:489;height:495" strokecolor="#e36c0a [2409]">
              <v:stroke dashstyle="1 1" endcap="round"/>
              <v:textbox>
                <w:txbxContent>
                  <w:p w:rsidR="002507DB" w:rsidRPr="001D10A7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</w:rPr>
                    </w:pPr>
                  </w:p>
                  <w:p w:rsidR="002507DB" w:rsidRDefault="002507DB" w:rsidP="002507DB"/>
                </w:txbxContent>
              </v:textbox>
            </v:shape>
            <v:shape id="_x0000_s1068" type="#_x0000_t120" style="position:absolute;left:3766;top:9091;width:489;height:495" strokecolor="#e36c0a [2409]">
              <v:stroke dashstyle="1 1" endcap="round"/>
            </v:shape>
            <v:shape id="_x0000_s1069" type="#_x0000_t120" style="position:absolute;left:6271;top:9091;width:489;height:495" strokecolor="#e36c0a [2409]">
              <v:stroke dashstyle="1 1" endcap="round"/>
              <v:textbox>
                <w:txbxContent>
                  <w:p w:rsidR="002507DB" w:rsidRPr="001D10A7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</w:rPr>
                    </w:pPr>
                  </w:p>
                  <w:p w:rsidR="002507DB" w:rsidRDefault="002507DB" w:rsidP="002507DB"/>
                </w:txbxContent>
              </v:textbox>
            </v:shape>
            <v:shape id="_x0000_s1070" type="#_x0000_t120" style="position:absolute;left:8791;top:9216;width:489;height:495" strokecolor="#e36c0a [2409]">
              <v:stroke dashstyle="1 1" endcap="round"/>
              <v:textbox>
                <w:txbxContent>
                  <w:p w:rsidR="002507DB" w:rsidRPr="001D10A7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</w:rPr>
                    </w:pPr>
                  </w:p>
                  <w:p w:rsidR="002507DB" w:rsidRDefault="002507DB" w:rsidP="002507DB"/>
                </w:txbxContent>
              </v:textbox>
            </v:shape>
          </v:group>
        </w:pict>
      </w:r>
    </w:p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37048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1" type="#_x0000_t202" style="position:absolute;margin-left:4.95pt;margin-top:22.3pt;width:473.25pt;height:66pt;z-index:251681792" stroked="f" strokecolor="#974706 [1609]">
            <v:textbox>
              <w:txbxContent>
                <w:p w:rsidR="008A2A59" w:rsidRPr="006B7C3F" w:rsidRDefault="008A2A59" w:rsidP="008A2A59">
                  <w:pPr>
                    <w:pStyle w:val="a5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D10A7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Информация для педагогов:</w:t>
                  </w:r>
                  <w:r w:rsidRPr="006B7C3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предлагаем детям на выбор отметить в рабочем листе 7 шагов, которые помогают им стать сильнее, выносливее, быстрее и дойти до знака ГТО.</w:t>
                  </w:r>
                </w:p>
                <w:p w:rsidR="008A2A59" w:rsidRPr="00012F16" w:rsidRDefault="008A2A59" w:rsidP="008A2A5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2507DB" w:rsidRDefault="002507DB"/>
    <w:p w:rsidR="002507DB" w:rsidRDefault="002507DB"/>
    <w:p w:rsidR="002507DB" w:rsidRDefault="002507DB"/>
    <w:p w:rsidR="008A2A59" w:rsidRPr="00735175" w:rsidRDefault="008A2A59" w:rsidP="008A2A59">
      <w:pPr>
        <w:jc w:val="center"/>
        <w:rPr>
          <w:rFonts w:ascii="Times New Roman" w:hAnsi="Times New Roman" w:cs="Times New Roman"/>
          <w:sz w:val="28"/>
          <w:szCs w:val="28"/>
        </w:rPr>
      </w:pPr>
      <w:r w:rsidRPr="00735175">
        <w:rPr>
          <w:rFonts w:ascii="Times New Roman" w:hAnsi="Times New Roman" w:cs="Times New Roman"/>
          <w:sz w:val="28"/>
          <w:szCs w:val="28"/>
        </w:rPr>
        <w:lastRenderedPageBreak/>
        <w:t>Р</w:t>
      </w:r>
      <w:r>
        <w:rPr>
          <w:rFonts w:ascii="Times New Roman" w:hAnsi="Times New Roman" w:cs="Times New Roman"/>
          <w:sz w:val="28"/>
          <w:szCs w:val="28"/>
        </w:rPr>
        <w:t>АБОЧИЙ ЛИСТ</w:t>
      </w:r>
      <w:r w:rsidRPr="00735175">
        <w:rPr>
          <w:rFonts w:ascii="Times New Roman" w:hAnsi="Times New Roman" w:cs="Times New Roman"/>
          <w:sz w:val="28"/>
          <w:szCs w:val="28"/>
        </w:rPr>
        <w:t xml:space="preserve"> 2</w:t>
      </w:r>
    </w:p>
    <w:p w:rsidR="002507DB" w:rsidRDefault="00237048">
      <w:r>
        <w:rPr>
          <w:noProof/>
          <w:lang w:eastAsia="ru-RU"/>
        </w:rPr>
        <w:pict>
          <v:group id="_x0000_s1073" style="position:absolute;margin-left:-8.7pt;margin-top:11.65pt;width:511.5pt;height:623.15pt;z-index:251683840" coordorigin="1105,2333" coordsize="9861,12048">
            <v:group id="_x0000_s1074" style="position:absolute;left:1105;top:2333;width:9861;height:12048" coordorigin="856,2221" coordsize="9861,12048">
              <v:shape id="_x0000_s1075" type="#_x0000_t9" style="position:absolute;left:5141;top:2277;width:2985;height:2475;rotation:1998319fd" strokecolor="#974706 [1609]" strokeweight="1.5pt">
                <v:textbox style="mso-next-textbox:#_x0000_s1075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62069" cy="976745"/>
                            <wp:effectExtent l="19050" t="0" r="9481" b="0"/>
                            <wp:docPr id="222" name="Рисунок 2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D:\Downloads\Пиктограммы-ГТО-смешанное-передвижение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8726" cy="9835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76" type="#_x0000_t9" style="position:absolute;left:7709;top:2354;width:2985;height:2475;rotation:1998319fd" strokecolor="#974706 [1609]" strokeweight="1.5pt">
                <v:textbox style="mso-next-textbox:#_x0000_s1076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44378" cy="986118"/>
                            <wp:effectExtent l="19050" t="0" r="8122" b="0"/>
                            <wp:docPr id="223" name="Рисунок 2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 cstate="print">
                                      <a:lum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4744" cy="986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77" type="#_x0000_t9" style="position:absolute;left:3871;top:4396;width:2985;height:2475;rotation:1998319fd" strokecolor="#974706 [1609]" strokeweight="1.5pt">
                <v:textbox style="mso-next-textbox:#_x0000_s1077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97989" cy="996532"/>
                            <wp:effectExtent l="19050" t="0" r="0" b="0"/>
                            <wp:docPr id="227" name="Рисунок 2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lum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03625" cy="10021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78" type="#_x0000_t9" style="position:absolute;left:1312;top:4349;width:2985;height:2475;rotation:1998319fd" strokecolor="#974706 [1609]" strokeweight="1.5pt">
                <v:textbox style="mso-next-textbox:#_x0000_s1078">
                  <w:txbxContent>
                    <w:p w:rsidR="008A2A59" w:rsidRDefault="008A2A59" w:rsidP="008A2A59">
                      <w:pPr>
                        <w:jc w:val="center"/>
                      </w:pPr>
                      <w:r w:rsidRPr="00463DE2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52500" cy="952500"/>
                            <wp:effectExtent l="19050" t="0" r="0" b="0"/>
                            <wp:docPr id="167" name="Рисунок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 cstate="print">
                                      <a:lum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2500" cy="952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79" type="#_x0000_t9" style="position:absolute;left:2582;top:2221;width:2985;height:2475;rotation:1998319fd" strokecolor="#974706 [1609]" strokeweight="1.5pt">
                <v:textbox style="mso-next-textbox:#_x0000_s1079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80628" cy="995343"/>
                            <wp:effectExtent l="19050" t="0" r="0" b="0"/>
                            <wp:docPr id="221" name="Рисунок 2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:\Downloads\Пиктограммы-ГТО-бег-на-длинные-дистанции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5060" cy="9998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0" type="#_x0000_t9" style="position:absolute;left:2619;top:6531;width:2985;height:2475;rotation:1998319fd" strokecolor="#974706 [1609]" strokeweight="1.5pt">
                <v:textbox style="mso-next-textbox:#_x0000_s1080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1031838" cy="968188"/>
                            <wp:effectExtent l="19050" t="0" r="0" b="0"/>
                            <wp:docPr id="224" name="Рисунок 2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lum bright="-10000"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4570" cy="9707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1" type="#_x0000_t9" style="position:absolute;left:5179;top:6594;width:2985;height:2475;rotation:1998319fd" strokecolor="#974706 [1609]" strokeweight="1.5pt">
                <v:textbox style="mso-next-textbox:#_x0000_s1081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54893" cy="976745"/>
                            <wp:effectExtent l="19050" t="0" r="0" b="0"/>
                            <wp:docPr id="225" name="Рисунок 2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D:\Downloads\PODNIMANIE-TULOVISHHA-IZ-POLOZHENIYA-LEZHA-NA-SPINE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 cstate="print">
                                      <a:duotone>
                                        <a:schemeClr val="accent6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rcRect l="3597" t="1948" r="4516" b="389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2056" cy="9943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2" type="#_x0000_t9" style="position:absolute;left:7727;top:6679;width:2990;height:2475;rotation:1998319fd" strokecolor="#974706 [1609]" strokeweight="1.5pt">
                <v:textbox style="mso-next-textbox:#_x0000_s1082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98985" cy="997528"/>
                            <wp:effectExtent l="19050" t="0" r="0" b="0"/>
                            <wp:docPr id="226" name="Рисунок 2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4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lum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03583" cy="10021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3" type="#_x0000_t9" style="position:absolute;left:3934;top:8719;width:2985;height:2475;rotation:1998319fd" strokecolor="#974706 [1609]" strokeweight="1.5pt">
                <v:textbox style="mso-next-textbox:#_x0000_s1083">
                  <w:txbxContent>
                    <w:p w:rsidR="008A2A59" w:rsidRPr="00DB7193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62533" cy="976746"/>
                            <wp:effectExtent l="19050" t="0" r="9017" b="0"/>
                            <wp:docPr id="229" name="Рисунок 2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D:\Downloads\Пиктограммы-ГТО-метание-теннисного-мяча-в-цель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9362" cy="9938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4" type="#_x0000_t9" style="position:absolute;left:6505;top:8791;width:2985;height:2475;rotation:1998319fd" strokecolor="#974706 [1609]" strokeweight="1.5pt">
                <v:textbox style="mso-next-textbox:#_x0000_s1084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39436" cy="952274"/>
                            <wp:effectExtent l="19050" t="0" r="0" b="0"/>
                            <wp:docPr id="230" name="Рисунок 2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Физкультура\ПроГул\Прогул ГТО\Пиктограммы-ГТО-плавание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3682" cy="9565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5" type="#_x0000_t9" style="position:absolute;left:1367;top:8666;width:2985;height:2475;rotation:1998319fd" strokecolor="#974706 [1609]" strokeweight="1.5pt">
                <v:textbox style="mso-next-textbox:#_x0000_s1085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1040409" cy="1039189"/>
                            <wp:effectExtent l="19050" t="0" r="7341" b="0"/>
                            <wp:docPr id="228" name="Рисунок 2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D:\Downloads\CHELNOCHNYJ-BEG-3H10-METROV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 cstate="print">
                                      <a:duotone>
                                        <a:schemeClr val="accent6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45497" cy="10442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6" type="#_x0000_t120" style="position:absolute;left:7775;top:10789;width:489;height:495" strokecolor="#e36c0a [2409]">
                <v:stroke dashstyle="1 1" endcap="round"/>
              </v:shape>
              <v:shape id="_x0000_s1087" type="#_x0000_t120" style="position:absolute;left:5111;top:6419;width:489;height:495" strokecolor="#e36c0a [2409]">
                <v:stroke dashstyle="1 1" endcap="round"/>
              </v:shape>
              <v:shape id="_x0000_s1088" type="#_x0000_t120" style="position:absolute;left:2582;top:6329;width:489;height:495" strokecolor="#e36c0a [2409]">
                <v:stroke dashstyle="1 1" endcap="round"/>
                <v:textbox style="mso-next-textbox:#_x0000_s1088">
                  <w:txbxContent>
                    <w:p w:rsidR="008A2A59" w:rsidRPr="001D10A7" w:rsidRDefault="008A2A59" w:rsidP="008A2A59">
                      <w:pPr>
                        <w:rPr>
                          <w:rFonts w:ascii="Times New Roman" w:hAnsi="Times New Roman" w:cs="Times New Roman"/>
                          <w:b/>
                          <w:color w:val="984806" w:themeColor="accent6" w:themeShade="80"/>
                          <w:sz w:val="24"/>
                          <w:szCs w:val="24"/>
                        </w:rPr>
                      </w:pPr>
                    </w:p>
                    <w:p w:rsidR="008A2A59" w:rsidRDefault="008A2A59" w:rsidP="008A2A59"/>
                  </w:txbxContent>
                </v:textbox>
              </v:shape>
              <v:shape id="_x0000_s1089" type="#_x0000_t120" style="position:absolute;left:3841;top:4224;width:489;height:495" strokecolor="#e36c0a [2409]">
                <v:stroke dashstyle="1 1" endcap="round"/>
              </v:shape>
              <v:shape id="_x0000_s1090" type="#_x0000_t120" style="position:absolute;left:6400;top:4301;width:489;height:495" strokecolor="#e36c0a [2409]">
                <v:stroke dashstyle="1 1" endcap="round"/>
              </v:shape>
              <v:shape id="_x0000_s1091" type="#_x0000_t120" style="position:absolute;left:8984;top:4334;width:489;height:495" strokecolor="#e36c0a [2409]">
                <v:stroke dashstyle="1 1" endcap="round"/>
              </v:shape>
              <v:shape id="_x0000_s1092" type="#_x0000_t120" style="position:absolute;left:7708;top:6498;width:489;height:495" strokecolor="#e36c0a [2409]">
                <v:stroke dashstyle="1 1" endcap="round"/>
              </v:shape>
              <v:shape id="_x0000_s1093" type="#_x0000_t120" style="position:absolute;left:3871;top:8574;width:489;height:495" strokecolor="#e36c0a [2409]">
                <v:stroke dashstyle="1 1" endcap="round"/>
              </v:shape>
              <v:shape id="_x0000_s1094" type="#_x0000_t120" style="position:absolute;left:6431;top:8659;width:489;height:495" strokecolor="#e36c0a [2409]">
                <v:stroke dashstyle="1 1" endcap="round"/>
              </v:shape>
              <v:shape id="_x0000_s1095" type="#_x0000_t120" style="position:absolute;left:9001;top:8719;width:489;height:495" strokecolor="#e36c0a [2409]">
                <v:stroke dashstyle="1 1" endcap="round"/>
              </v:shape>
              <v:shape id="_x0000_s1096" type="#_x0000_t120" style="position:absolute;left:2619;top:10699;width:489;height:495" strokecolor="#e36c0a [2409]">
                <v:stroke dashstyle="1 1" endcap="round"/>
              </v:shape>
              <v:shape id="_x0000_s1097" type="#_x0000_t120" style="position:absolute;left:5179;top:10789;width:489;height:495" strokecolor="#e36c0a [2409]">
                <v:stroke dashstyle="1 1" endcap="round"/>
              </v:shape>
              <v:shape id="_x0000_s1098" type="#_x0000_t9" style="position:absolute;left:856;top:11794;width:2985;height:2475;rotation:1998319fd" strokecolor="red" strokeweight="1.5pt">
                <v:textbox style="mso-next-textbox:#_x0000_s1098">
                  <w:txbxContent>
                    <w:p w:rsidR="008A2A59" w:rsidRDefault="008A2A59" w:rsidP="008A2A59">
                      <w:pPr>
                        <w:jc w:val="center"/>
                      </w:pPr>
                      <w:r w:rsidRPr="00357D30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724045" cy="1047750"/>
                            <wp:effectExtent l="19050" t="0" r="0" b="0"/>
                            <wp:docPr id="282" name="Рисунок 1" descr="Picture backgroun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Picture backgroun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 l="26366" t="3249" r="22767" b="1660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1720" cy="10733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v:group>
            <v:shape id="_x0000_s1099" type="#_x0000_t9" style="position:absolute;left:6673;top:4584;width:2985;height:2475;rotation:1998319fd" strokecolor="#974706 [1609]" strokeweight="1.5pt">
              <v:textbox style="mso-next-textbox:#_x0000_s1099">
                <w:txbxContent>
                  <w:p w:rsidR="008A2A59" w:rsidRDefault="008A2A59" w:rsidP="008A2A59">
                    <w:pPr>
                      <w:jc w:val="center"/>
                    </w:pPr>
                    <w:r w:rsidRPr="00DB7193"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952500" cy="952500"/>
                          <wp:effectExtent l="19050" t="0" r="0" b="0"/>
                          <wp:docPr id="220" name="Рисунок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1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7" cstate="print">
                                    <a:lum contrast="20000"/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52500" cy="9525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00" type="#_x0000_t120" style="position:absolute;left:7976;top:6564;width:489;height:495" strokecolor="#e36c0a [2409]">
              <v:stroke dashstyle="1 1" endcap="round"/>
              <v:textbox style="mso-next-textbox:#_x0000_s1100">
                <w:txbxContent>
                  <w:p w:rsidR="008A2A59" w:rsidRPr="001D10A7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</w:rPr>
                    </w:pPr>
                  </w:p>
                  <w:p w:rsidR="008A2A59" w:rsidRDefault="008A2A59" w:rsidP="008A2A59"/>
                </w:txbxContent>
              </v:textbox>
            </v:shape>
            <v:shape id="_x0000_s1101" type="#_x0000_t120" style="position:absolute;left:8257;top:6036;width:622;height:495" filled="f" stroked="f" strokecolor="#e36c0a [2409]">
              <v:stroke dashstyle="1 1" endcap="round"/>
              <v:textbox style="mso-next-textbox:#_x0000_s1101">
                <w:txbxContent>
                  <w:p w:rsidR="008A2A59" w:rsidRPr="001678F5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</w:pPr>
                    <w:r w:rsidRPr="001678F5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  <w:t>30</w:t>
                    </w:r>
                  </w:p>
                </w:txbxContent>
              </v:textbox>
            </v:shape>
            <v:shape id="_x0000_s1102" type="#_x0000_t120" style="position:absolute;left:3276;top:5916;width:622;height:495" filled="f" stroked="f" strokecolor="#e36c0a [2409]">
              <v:stroke dashstyle="1 1" endcap="round"/>
              <v:textbox style="mso-next-textbox:#_x0000_s1102">
                <w:txbxContent>
                  <w:p w:rsidR="008A2A59" w:rsidRPr="001678F5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  <w:t>1</w:t>
                    </w:r>
                    <w:r w:rsidRPr="001678F5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  <w:t>0</w:t>
                    </w:r>
                  </w:p>
                </w:txbxContent>
              </v:textbox>
            </v:shape>
          </v:group>
        </w:pict>
      </w:r>
    </w:p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1D10A7">
      <w:r w:rsidRPr="0023704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103" type="#_x0000_t202" style="position:absolute;margin-left:14.95pt;margin-top:16pt;width:473.25pt;height:55.5pt;z-index:251685888" stroked="f" strokecolor="#974706 [1609]">
            <v:textbox>
              <w:txbxContent>
                <w:p w:rsidR="008A2A59" w:rsidRPr="007F3B90" w:rsidRDefault="008A2A59" w:rsidP="008A2A59">
                  <w:pPr>
                    <w:pStyle w:val="a5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D10A7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Информация для педагогов:</w:t>
                  </w:r>
                  <w:r w:rsidRPr="007F3B90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предлагаем детям на выбор отметить в рабочем листе пиктограмму того норматива, с помощью которого можно измерить быстроту (скоростные возможности), при сдаче испытаний ГТО.</w:t>
                  </w:r>
                </w:p>
                <w:p w:rsidR="008A2A59" w:rsidRPr="00012F16" w:rsidRDefault="008A2A59" w:rsidP="008A2A5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2507DB" w:rsidRDefault="002507DB"/>
    <w:p w:rsidR="008A2A59" w:rsidRPr="00721838" w:rsidRDefault="00237048" w:rsidP="008A2A5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pict>
          <v:shape id="_x0000_s1162" type="#_x0000_t202" style="position:absolute;left:0;text-align:left;margin-left:18.2pt;margin-top:649.6pt;width:459.85pt;height:57.95pt;z-index:251691008" stroked="f" strokecolor="#8db3e2 [1311]">
            <v:textbox style="mso-next-textbox:#_x0000_s1162">
              <w:txbxContent>
                <w:p w:rsidR="008A2A59" w:rsidRPr="00721838" w:rsidRDefault="008A2A59" w:rsidP="008A2A59">
                  <w:pPr>
                    <w:pStyle w:val="a5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D10A7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Информация для педагогов:</w:t>
                  </w:r>
                  <w:r w:rsidRPr="00721838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предлагаем детям на выбор отметить в рабочем листе те предметы, которые необходимо взять с собой при сдаче нормативов ГТО по плаванию.</w:t>
                  </w:r>
                </w:p>
                <w:p w:rsidR="008A2A59" w:rsidRPr="00012F16" w:rsidRDefault="008A2A59" w:rsidP="008A2A5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148" type="#_x0000_t9" style="position:absolute;left:0;text-align:left;margin-left:148.95pt;margin-top:256.85pt;width:185.35pt;height:155.5pt;rotation:1998319fd;z-index:251688960" strokecolor="#8db3e2 [1311]" strokeweight="1.5pt">
            <v:textbox style="mso-next-textbox:#_x0000_s1148">
              <w:txbxContent>
                <w:p w:rsidR="008A2A59" w:rsidRDefault="008A2A59" w:rsidP="008A2A59">
                  <w:r w:rsidRPr="00C35192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60568" cy="1352550"/>
                        <wp:effectExtent l="19050" t="0" r="6282" b="0"/>
                        <wp:docPr id="353" name="Рисунок 1" descr="screenshot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screenshot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69952" cy="1361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8A2A59" w:rsidRPr="00721838">
        <w:rPr>
          <w:rFonts w:ascii="Times New Roman" w:hAnsi="Times New Roman" w:cs="Times New Roman"/>
          <w:b/>
          <w:sz w:val="28"/>
          <w:szCs w:val="28"/>
        </w:rPr>
        <w:t>РАБОЧИЙ ЛИСТ 3</w:t>
      </w:r>
    </w:p>
    <w:p w:rsidR="002507DB" w:rsidRDefault="002507DB"/>
    <w:p w:rsidR="002507DB" w:rsidRDefault="002507DB"/>
    <w:p w:rsidR="002507DB" w:rsidRDefault="002507DB"/>
    <w:p w:rsidR="002507DB" w:rsidRDefault="00237048">
      <w:r>
        <w:rPr>
          <w:noProof/>
          <w:lang w:eastAsia="ru-RU"/>
        </w:rPr>
        <w:pict>
          <v:group id="_x0000_s1135" style="position:absolute;margin-left:-10.05pt;margin-top:14.35pt;width:504.1pt;height:430.5pt;z-index:251686912" coordorigin="368,3450" coordsize="10082,8610">
            <v:shape id="_x0000_s1136" type="#_x0000_t9" style="position:absolute;left:1970;top:3450;width:3677;height:3110;rotation:1998319fd" strokecolor="#0070c0" strokeweight="1.5pt">
              <v:textbox style="mso-next-textbox:#_x0000_s1136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219200" cy="1219200"/>
                          <wp:effectExtent l="19050" t="0" r="0" b="0"/>
                          <wp:docPr id="345" name="Рисунок 1" descr="https://salut32.ru/images/detailed/2/55942-1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https://salut32.ru/images/detailed/2/55942-1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7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5971" cy="121597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34465" cy="1434465"/>
                          <wp:effectExtent l="19050" t="0" r="0" b="0"/>
                          <wp:docPr id="346" name="Рисунок 20" descr="Picture backgroun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0" descr="Picture background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8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34465" cy="14344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37" type="#_x0000_t9" style="position:absolute;left:5123;top:3518;width:3707;height:3110;rotation:1998319fd" strokecolor="#0070c0" strokeweight="1.5pt">
              <v:textbox style="mso-next-textbox:#_x0000_s1137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232677" cy="1142159"/>
                          <wp:effectExtent l="19050" t="0" r="5573" b="0"/>
                          <wp:docPr id="347" name="Рисунок 1" descr="Picture backgroun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Picture background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9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29412" cy="11391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38" type="#_x0000_t9" style="position:absolute;left:6743;top:6248;width:3707;height:3110;rotation:1998319fd" strokecolor="#0070c0" strokeweight="1.5pt">
              <v:textbox style="mso-next-textbox:#_x0000_s1138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34465" cy="956310"/>
                          <wp:effectExtent l="19050" t="0" r="0" b="0"/>
                          <wp:docPr id="348" name="Рисунок 4" descr="Picture backgroun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Picture background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0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34465" cy="9563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39" type="#_x0000_t9" style="position:absolute;left:5183;top:8950;width:3707;height:3110;rotation:1998319fd" strokecolor="#0070c0" strokeweight="1.5pt">
              <v:textbox style="mso-next-textbox:#_x0000_s1139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361388" cy="962510"/>
                          <wp:effectExtent l="19050" t="0" r="0" b="0"/>
                          <wp:docPr id="349" name="Рисунок 19" descr="D:\Downloads\40b1679f03f9fb9e56684ab861678ffb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9" descr="D:\Downloads\40b1679f03f9fb9e56684ab861678ffb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491" cy="966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40" type="#_x0000_t9" style="position:absolute;left:1973;top:8905;width:3707;height:3110;rotation:1998319fd" strokecolor="#0070c0" strokeweight="1.5pt">
              <v:textbox style="mso-next-textbox:#_x0000_s1140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76375" cy="1297101"/>
                          <wp:effectExtent l="0" t="0" r="0" b="0"/>
                          <wp:docPr id="350" name="Рисунок 4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2">
                                    <a:clrChange>
                                      <a:clrFrom>
                                        <a:srgbClr val="F6F6F6"/>
                                      </a:clrFrom>
                                      <a:clrTo>
                                        <a:srgbClr val="F6F6F6">
                                          <a:alpha val="0"/>
                                        </a:srgbClr>
                                      </a:clrTo>
                                    </a:clrChange>
                                  </a:blip>
                                  <a:srcRect l="7285" t="6107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76375" cy="12971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41" type="#_x0000_t9" style="position:absolute;left:368;top:6130;width:3707;height:3110;rotation:1998319fd" strokecolor="#0070c0" strokeweight="1.5pt">
              <v:textbox style="mso-next-textbox:#_x0000_s1141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66850" cy="1286005"/>
                          <wp:effectExtent l="19050" t="0" r="0" b="0"/>
                          <wp:docPr id="351" name="Рисунок 10" descr="https://avatars.mds.yandex.net/i?id=3a502b37726fc85c78ad13120a8ef0d6_l-11956207-images-thumbs&amp;n=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0" descr="https://avatars.mds.yandex.net/i?id=3a502b37726fc85c78ad13120a8ef0d6_l-11956207-images-thumbs&amp;n=1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3"/>
                                  <a:srcRect l="3311" t="5298" b="9934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66850" cy="128600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oval id="_x0000_s1142" style="position:absolute;left:3548;top:6028;width:585;height:600" strokecolor="#0070c0">
              <v:stroke dashstyle="1 1" endcap="round"/>
            </v:oval>
            <v:oval id="_x0000_s1143" style="position:absolute;left:6670;top:6028;width:585;height:600" strokecolor="#0070c0">
              <v:stroke dashstyle="1 1" endcap="round"/>
              <v:textbox style="mso-next-textbox:#_x0000_s1143">
                <w:txbxContent>
                  <w:p w:rsidR="008A2A59" w:rsidRPr="001D10A7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0070C0"/>
                        <w:sz w:val="32"/>
                        <w:szCs w:val="32"/>
                      </w:rPr>
                    </w:pPr>
                  </w:p>
                  <w:p w:rsidR="008A2A59" w:rsidRDefault="008A2A59" w:rsidP="008A2A59"/>
                </w:txbxContent>
              </v:textbox>
            </v:oval>
            <v:oval id="_x0000_s1144" style="position:absolute;left:8305;top:8758;width:585;height:600" strokecolor="#0070c0">
              <v:stroke dashstyle="1 1" endcap="round"/>
            </v:oval>
            <v:oval id="_x0000_s1145" style="position:absolute;left:6818;top:11460;width:585;height:600" strokecolor="#0070c0">
              <v:stroke dashstyle="1 1" endcap="round"/>
            </v:oval>
            <v:oval id="_x0000_s1146" style="position:absolute;left:1973;top:8713;width:585;height:600" strokecolor="#0070c0">
              <v:stroke dashstyle="1 1" endcap="round"/>
              <v:textbox style="mso-next-textbox:#_x0000_s1146">
                <w:txbxContent>
                  <w:p w:rsidR="008A2A59" w:rsidRPr="001D10A7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0070C0"/>
                        <w:sz w:val="32"/>
                        <w:szCs w:val="32"/>
                      </w:rPr>
                    </w:pPr>
                  </w:p>
                </w:txbxContent>
              </v:textbox>
            </v:oval>
            <v:oval id="_x0000_s1147" style="position:absolute;left:3548;top:11460;width:585;height:600" strokecolor="#0070c0">
              <v:stroke dashstyle="1 1" endcap="round"/>
            </v:oval>
          </v:group>
        </w:pict>
      </w:r>
    </w:p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AB32B7" w:rsidRDefault="00237048">
      <w:r>
        <w:rPr>
          <w:noProof/>
          <w:lang w:eastAsia="ru-RU"/>
        </w:rPr>
        <w:pict>
          <v:shape id="_x0000_s1049" type="#_x0000_t202" style="position:absolute;margin-left:9.5pt;margin-top:605.15pt;width:473.25pt;height:66pt;z-index:251679744" stroked="f" strokecolor="#974706 [1609]">
            <v:textbox>
              <w:txbxContent>
                <w:p w:rsidR="00EA3920" w:rsidRPr="006B7C3F" w:rsidRDefault="00EA3920" w:rsidP="00EA3920">
                  <w:pPr>
                    <w:pStyle w:val="a5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B7C3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Информация для педагогов: предлагаем детям на выбор отметить в рабочем листе 7 шагов, которые помогают им стать сильнее, выносливее, быстрее и дойти до знака ГТО.</w:t>
                  </w:r>
                </w:p>
                <w:p w:rsidR="00EA3920" w:rsidRPr="00012F16" w:rsidRDefault="00EA3920" w:rsidP="00EA392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sectPr w:rsidR="00AB32B7" w:rsidSect="00813479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475F8"/>
    <w:rsid w:val="001D10A7"/>
    <w:rsid w:val="00237048"/>
    <w:rsid w:val="002507DB"/>
    <w:rsid w:val="002E701D"/>
    <w:rsid w:val="003574C0"/>
    <w:rsid w:val="0046069C"/>
    <w:rsid w:val="005D3F7C"/>
    <w:rsid w:val="006B7C3F"/>
    <w:rsid w:val="006D26BE"/>
    <w:rsid w:val="00813479"/>
    <w:rsid w:val="008675F6"/>
    <w:rsid w:val="008A2A59"/>
    <w:rsid w:val="008F2A4F"/>
    <w:rsid w:val="009B3F8D"/>
    <w:rsid w:val="009C2DCE"/>
    <w:rsid w:val="00A62959"/>
    <w:rsid w:val="00AB32B7"/>
    <w:rsid w:val="00AC62DA"/>
    <w:rsid w:val="00B54A53"/>
    <w:rsid w:val="00B80A6E"/>
    <w:rsid w:val="00C475F8"/>
    <w:rsid w:val="00D372DC"/>
    <w:rsid w:val="00DF5C48"/>
    <w:rsid w:val="00EA3920"/>
    <w:rsid w:val="00ED1417"/>
    <w:rsid w:val="00FB18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06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29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2959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A3920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420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3</Pages>
  <Words>17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СМВ</cp:lastModifiedBy>
  <cp:revision>4</cp:revision>
  <dcterms:created xsi:type="dcterms:W3CDTF">2025-05-15T07:55:00Z</dcterms:created>
  <dcterms:modified xsi:type="dcterms:W3CDTF">2025-12-09T07:03:00Z</dcterms:modified>
</cp:coreProperties>
</file>